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69" w:rsidRPr="009D0BF5" w:rsidRDefault="00C42D69" w:rsidP="00C42D69">
      <w:pPr>
        <w:pStyle w:val="Normal1"/>
        <w:jc w:val="center"/>
        <w:rPr>
          <w:rFonts w:ascii="Franklin Gothic Medium" w:hAnsi="Franklin Gothic Medium" w:cs="Segoe UI"/>
          <w:sz w:val="28"/>
        </w:rPr>
      </w:pPr>
      <w:r w:rsidRPr="009D0BF5">
        <w:rPr>
          <w:rFonts w:ascii="Franklin Gothic Medium" w:hAnsi="Franklin Gothic Medium" w:cs="Segoe UI"/>
          <w:b/>
          <w:sz w:val="28"/>
        </w:rPr>
        <w:t>The Community Roots School Board Meeting</w:t>
      </w:r>
    </w:p>
    <w:p w:rsidR="00C42D69" w:rsidRPr="009D0BF5" w:rsidRDefault="00DA6086" w:rsidP="00C42D69">
      <w:pPr>
        <w:pStyle w:val="Normal1"/>
        <w:jc w:val="center"/>
        <w:rPr>
          <w:rFonts w:ascii="Franklin Gothic Medium" w:hAnsi="Franklin Gothic Medium" w:cs="Segoe UI"/>
          <w:sz w:val="28"/>
        </w:rPr>
      </w:pPr>
      <w:r>
        <w:rPr>
          <w:rFonts w:ascii="Franklin Gothic Medium" w:hAnsi="Franklin Gothic Medium" w:cs="Segoe UI"/>
          <w:b/>
          <w:sz w:val="28"/>
        </w:rPr>
        <w:t>May 1</w:t>
      </w:r>
      <w:r w:rsidR="00C42D69" w:rsidRPr="009D0BF5">
        <w:rPr>
          <w:rFonts w:ascii="Franklin Gothic Medium" w:hAnsi="Franklin Gothic Medium" w:cs="Segoe UI"/>
          <w:b/>
          <w:sz w:val="28"/>
        </w:rPr>
        <w:t>, 201</w:t>
      </w:r>
      <w:r w:rsidR="00C42D69">
        <w:rPr>
          <w:rFonts w:ascii="Franklin Gothic Medium" w:hAnsi="Franklin Gothic Medium" w:cs="Segoe UI"/>
          <w:b/>
          <w:sz w:val="28"/>
        </w:rPr>
        <w:t>8</w:t>
      </w:r>
    </w:p>
    <w:p w:rsidR="00C66C36" w:rsidRPr="00C42D69" w:rsidRDefault="00C42D69" w:rsidP="00C42D69">
      <w:pPr>
        <w:pStyle w:val="Normal1"/>
        <w:jc w:val="center"/>
        <w:rPr>
          <w:rFonts w:ascii="Franklin Gothic Medium" w:hAnsi="Franklin Gothic Medium" w:cs="Segoe UI"/>
          <w:sz w:val="28"/>
        </w:rPr>
      </w:pPr>
      <w:r w:rsidRPr="009D0BF5">
        <w:rPr>
          <w:rFonts w:ascii="Franklin Gothic Medium" w:hAnsi="Franklin Gothic Medium" w:cs="Segoe UI"/>
          <w:b/>
          <w:sz w:val="28"/>
        </w:rPr>
        <w:t>DRAFT Minutes</w:t>
      </w:r>
    </w:p>
    <w:p w:rsidR="00C42D69" w:rsidRDefault="00C42D69"/>
    <w:p w:rsidR="00C66C36" w:rsidRDefault="00C42D69">
      <w:r>
        <w:t>Board members p</w:t>
      </w:r>
      <w:r w:rsidR="00C66C36">
        <w:t>resent: Brooke, Jason, Jen, Matt, Astrid</w:t>
      </w:r>
    </w:p>
    <w:p w:rsidR="00C66C36" w:rsidRDefault="00C66C36">
      <w:r>
        <w:t xml:space="preserve">Staff present: Miranda, </w:t>
      </w:r>
      <w:r w:rsidR="00DA6086">
        <w:t>Josie</w:t>
      </w:r>
    </w:p>
    <w:p w:rsidR="00C66C36" w:rsidRDefault="00C66C36" w:rsidP="00CD53E5">
      <w:pPr>
        <w:pStyle w:val="ListParagraph"/>
        <w:numPr>
          <w:ilvl w:val="0"/>
          <w:numId w:val="1"/>
        </w:numPr>
      </w:pPr>
      <w:r>
        <w:t xml:space="preserve">Consent agenda: Jason moves to approve, </w:t>
      </w:r>
      <w:r w:rsidR="00DA6086">
        <w:t>Astrid</w:t>
      </w:r>
      <w:r>
        <w:t xml:space="preserve"> seconds. </w:t>
      </w:r>
      <w:r w:rsidRPr="001C4BB2">
        <w:rPr>
          <w:b/>
        </w:rPr>
        <w:t>Unanimously approved.</w:t>
      </w:r>
    </w:p>
    <w:p w:rsidR="00CD53E5" w:rsidRDefault="00CD53E5" w:rsidP="00CD53E5">
      <w:pPr>
        <w:pStyle w:val="ListParagraph"/>
      </w:pPr>
    </w:p>
    <w:p w:rsidR="00CD53E5" w:rsidRDefault="00C66C36" w:rsidP="00CD53E5">
      <w:pPr>
        <w:pStyle w:val="ListParagraph"/>
        <w:numPr>
          <w:ilvl w:val="0"/>
          <w:numId w:val="1"/>
        </w:numPr>
      </w:pPr>
      <w:r>
        <w:t xml:space="preserve">Audience with visitors. </w:t>
      </w:r>
      <w:r w:rsidR="00DA6086">
        <w:t>Josie</w:t>
      </w:r>
      <w:r>
        <w:t xml:space="preserve">: </w:t>
      </w:r>
      <w:r w:rsidR="00DA6086">
        <w:t>Self-contained upper elementary classrooms going forward. Previously there was one combined classroom. It is a challenging space to do as it was not an open room. They are happy with the change. Owl program have a health curriculum. Includes relationships and communication skills.</w:t>
      </w:r>
    </w:p>
    <w:p w:rsidR="00DA6086" w:rsidRDefault="00DA6086" w:rsidP="00DA6086">
      <w:pPr>
        <w:pStyle w:val="ListParagraph"/>
      </w:pPr>
    </w:p>
    <w:p w:rsidR="00DA6086" w:rsidRDefault="00DA6086" w:rsidP="00DA6086">
      <w:pPr>
        <w:pStyle w:val="ListParagraph"/>
      </w:pPr>
      <w:r>
        <w:t xml:space="preserve">Hilary D. Presenting on the next steps to expand </w:t>
      </w:r>
      <w:proofErr w:type="spellStart"/>
      <w:r>
        <w:t>erdkinder</w:t>
      </w:r>
      <w:proofErr w:type="spellEnd"/>
      <w:r>
        <w:t xml:space="preserve"> to a true Ag community. Many ways to engage the adolescents in work-experiential engagement. Fortunate to have involvement with </w:t>
      </w:r>
      <w:proofErr w:type="spellStart"/>
      <w:r>
        <w:t>Geercrest</w:t>
      </w:r>
      <w:proofErr w:type="spellEnd"/>
      <w:r>
        <w:t xml:space="preserve">. They have had a farm education program in the past. Have been purchasing time from Adam. Currently the kids spend one week a month on the farm. Next year they will need more space. </w:t>
      </w:r>
      <w:proofErr w:type="spellStart"/>
      <w:r>
        <w:t>Geercrest</w:t>
      </w:r>
      <w:proofErr w:type="spellEnd"/>
      <w:r>
        <w:t xml:space="preserve"> has wanted to build a one-room farm school house. Adam, Jim </w:t>
      </w:r>
      <w:proofErr w:type="spellStart"/>
      <w:r>
        <w:t>Toeller</w:t>
      </w:r>
      <w:proofErr w:type="spellEnd"/>
      <w:r>
        <w:t xml:space="preserve"> and Kayla from </w:t>
      </w:r>
      <w:proofErr w:type="spellStart"/>
      <w:r>
        <w:t>Geercrest</w:t>
      </w:r>
      <w:proofErr w:type="spellEnd"/>
      <w:r>
        <w:t xml:space="preserve"> attended. Jim: History of farm over 10 years working with schools. Want to continue to be involved in education. </w:t>
      </w:r>
      <w:r w:rsidR="004412BB">
        <w:t xml:space="preserve">Interested in a shift to adolescent leaders. Susan: </w:t>
      </w:r>
      <w:r w:rsidR="004412BB">
        <w:t xml:space="preserve">See handout. </w:t>
      </w:r>
      <w:r w:rsidR="004412BB">
        <w:t xml:space="preserve">Biggest push is a facility that is land based. First land based </w:t>
      </w:r>
      <w:proofErr w:type="spellStart"/>
      <w:r w:rsidR="004412BB">
        <w:t>erdkinder</w:t>
      </w:r>
      <w:proofErr w:type="spellEnd"/>
      <w:r w:rsidR="004412BB">
        <w:t xml:space="preserve"> in Oregon-less than 10 nationwide. Discussed the potential conflict of interest for a public and private collaboration. Also the challenges of combining day and residential programs. Susan has a strong commitment to public Montessori but would like to also work on a residential private program.</w:t>
      </w:r>
    </w:p>
    <w:p w:rsidR="00CD53E5" w:rsidRDefault="00CD53E5" w:rsidP="00CD53E5">
      <w:pPr>
        <w:spacing w:after="0"/>
      </w:pPr>
    </w:p>
    <w:p w:rsidR="00CD53E5" w:rsidRDefault="00CD53E5" w:rsidP="00CD53E5">
      <w:pPr>
        <w:pStyle w:val="ListParagraph"/>
        <w:numPr>
          <w:ilvl w:val="0"/>
          <w:numId w:val="1"/>
        </w:numPr>
      </w:pPr>
      <w:r>
        <w:t xml:space="preserve">Administrator report-see handout. </w:t>
      </w:r>
      <w:r w:rsidR="004412BB">
        <w:t>Hiring f</w:t>
      </w:r>
      <w:r w:rsidR="00830239">
        <w:t xml:space="preserve">or Upper El meeting with Andy </w:t>
      </w:r>
      <w:proofErr w:type="spellStart"/>
      <w:r w:rsidR="00830239">
        <w:t>Be</w:t>
      </w:r>
      <w:r w:rsidR="004412BB">
        <w:t>llando</w:t>
      </w:r>
      <w:proofErr w:type="spellEnd"/>
      <w:r w:rsidR="004412BB">
        <w:t>. Presented draft of letter regarding the certificati</w:t>
      </w:r>
      <w:r w:rsidR="00830239">
        <w:t>on requirements needed for a</w:t>
      </w:r>
      <w:bookmarkStart w:id="0" w:name="_GoBack"/>
      <w:bookmarkEnd w:id="0"/>
      <w:r w:rsidR="004412BB">
        <w:t xml:space="preserve"> charter. Montessori NW has a program for Montessori and state certification. Currently the recruitment has very </w:t>
      </w:r>
      <w:r w:rsidR="00830239">
        <w:t>qualified</w:t>
      </w:r>
      <w:r w:rsidR="004412BB">
        <w:t xml:space="preserve"> </w:t>
      </w:r>
      <w:r w:rsidR="00830239">
        <w:t>Montessori</w:t>
      </w:r>
      <w:r w:rsidR="004412BB">
        <w:t xml:space="preserve"> trained individuals but they do not have Oregon certification. Presented a timeline to hire now and move towards compliance. SFSD has the authority to allow. Fundraising: garage sale in May, plan for the kids to help if available. Started auction planning, new </w:t>
      </w:r>
      <w:r w:rsidR="00830239">
        <w:t>auctioneer</w:t>
      </w:r>
      <w:r w:rsidR="004412BB">
        <w:t xml:space="preserve"> next year. </w:t>
      </w:r>
    </w:p>
    <w:p w:rsidR="00233395" w:rsidRDefault="00233395" w:rsidP="00233395">
      <w:pPr>
        <w:pStyle w:val="ListParagraph"/>
      </w:pPr>
    </w:p>
    <w:p w:rsidR="00233395" w:rsidRDefault="00233395" w:rsidP="00CD53E5">
      <w:pPr>
        <w:pStyle w:val="ListParagraph"/>
        <w:numPr>
          <w:ilvl w:val="0"/>
          <w:numId w:val="1"/>
        </w:numPr>
      </w:pPr>
      <w:r>
        <w:t xml:space="preserve">Policy updates and review: </w:t>
      </w:r>
    </w:p>
    <w:p w:rsidR="004412BB" w:rsidRDefault="004412BB" w:rsidP="001C4BB2">
      <w:pPr>
        <w:pStyle w:val="ListParagraph"/>
        <w:numPr>
          <w:ilvl w:val="0"/>
          <w:numId w:val="3"/>
        </w:numPr>
      </w:pPr>
      <w:r>
        <w:t>IGAK-no adoption</w:t>
      </w:r>
    </w:p>
    <w:p w:rsidR="00233395" w:rsidRDefault="00233395" w:rsidP="004412BB">
      <w:pPr>
        <w:pStyle w:val="ListParagraph"/>
        <w:numPr>
          <w:ilvl w:val="0"/>
          <w:numId w:val="3"/>
        </w:numPr>
        <w:spacing w:after="0"/>
      </w:pPr>
      <w:r>
        <w:t>GBEC</w:t>
      </w:r>
      <w:r w:rsidR="001C4BB2">
        <w:t xml:space="preserve"> - </w:t>
      </w:r>
      <w:r w:rsidR="001C4BB2" w:rsidRPr="001C4BB2">
        <w:t>Drug-Free Workplace</w:t>
      </w:r>
      <w:r>
        <w:t xml:space="preserve">: Miranda to </w:t>
      </w:r>
      <w:r w:rsidR="004412BB">
        <w:t>work with SFSD on</w:t>
      </w:r>
      <w:r>
        <w:t xml:space="preserve"> procedures.</w:t>
      </w:r>
    </w:p>
    <w:p w:rsidR="00233395" w:rsidRDefault="00233395" w:rsidP="004412BB">
      <w:pPr>
        <w:spacing w:after="0"/>
      </w:pPr>
    </w:p>
    <w:p w:rsidR="00233395" w:rsidRPr="00830239" w:rsidRDefault="004412BB" w:rsidP="004412BB">
      <w:pPr>
        <w:pStyle w:val="ListParagraph"/>
        <w:numPr>
          <w:ilvl w:val="0"/>
          <w:numId w:val="1"/>
        </w:numPr>
        <w:spacing w:after="0"/>
      </w:pPr>
      <w:r>
        <w:t>Teacher contracts</w:t>
      </w:r>
      <w:r w:rsidR="00233395">
        <w:t xml:space="preserve">: </w:t>
      </w:r>
      <w:r>
        <w:t>Jason</w:t>
      </w:r>
      <w:r w:rsidR="00233395">
        <w:t xml:space="preserve"> moves to approve, </w:t>
      </w:r>
      <w:r>
        <w:t>Brooke</w:t>
      </w:r>
      <w:r w:rsidR="00233395">
        <w:t xml:space="preserve"> seconds. </w:t>
      </w:r>
      <w:r w:rsidR="00233395" w:rsidRPr="0035060B">
        <w:rPr>
          <w:b/>
        </w:rPr>
        <w:t>Unanimously approved.</w:t>
      </w:r>
    </w:p>
    <w:p w:rsidR="00830239" w:rsidRPr="004412BB" w:rsidRDefault="00830239" w:rsidP="00830239">
      <w:pPr>
        <w:pStyle w:val="ListParagraph"/>
        <w:spacing w:after="0"/>
      </w:pPr>
    </w:p>
    <w:p w:rsidR="004412BB" w:rsidRPr="004412BB" w:rsidRDefault="004412BB" w:rsidP="004412BB">
      <w:pPr>
        <w:pStyle w:val="ListParagraph"/>
        <w:numPr>
          <w:ilvl w:val="0"/>
          <w:numId w:val="1"/>
        </w:numPr>
        <w:spacing w:after="0"/>
      </w:pPr>
      <w:r w:rsidRPr="004412BB">
        <w:t>Lunch: Fresh and local will not provide a sack lunch any longer and Miranda is exploring a new program. Would need a cleaning station for a hot lunch program. Lunch program is costing more each year. Less paid lunches and we lose $1 for each free or reduced lunch.</w:t>
      </w:r>
    </w:p>
    <w:p w:rsidR="00CD53E5" w:rsidRDefault="00CD53E5" w:rsidP="004412BB">
      <w:pPr>
        <w:spacing w:after="0"/>
      </w:pPr>
    </w:p>
    <w:sectPr w:rsidR="00CD53E5" w:rsidSect="00350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1F7C"/>
    <w:multiLevelType w:val="hybridMultilevel"/>
    <w:tmpl w:val="917C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3934"/>
    <w:multiLevelType w:val="hybridMultilevel"/>
    <w:tmpl w:val="7AA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3EB"/>
    <w:multiLevelType w:val="hybridMultilevel"/>
    <w:tmpl w:val="D938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36"/>
    <w:rsid w:val="001C4BB2"/>
    <w:rsid w:val="00233395"/>
    <w:rsid w:val="0035060B"/>
    <w:rsid w:val="004412BB"/>
    <w:rsid w:val="005D203D"/>
    <w:rsid w:val="006A462B"/>
    <w:rsid w:val="006F5FE3"/>
    <w:rsid w:val="00830239"/>
    <w:rsid w:val="00B751D6"/>
    <w:rsid w:val="00C42D69"/>
    <w:rsid w:val="00C66C36"/>
    <w:rsid w:val="00CD53E5"/>
    <w:rsid w:val="00D05269"/>
    <w:rsid w:val="00DA6086"/>
    <w:rsid w:val="00E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BB4F0-AE91-4F47-B83E-75E7F165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69"/>
  </w:style>
  <w:style w:type="paragraph" w:styleId="Heading1">
    <w:name w:val="heading 1"/>
    <w:basedOn w:val="Normal"/>
    <w:next w:val="Normal"/>
    <w:link w:val="Heading1Char"/>
    <w:uiPriority w:val="9"/>
    <w:qFormat/>
    <w:rsid w:val="00D0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5E92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5E9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3E6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269"/>
    <w:rPr>
      <w:rFonts w:asciiTheme="majorHAnsi" w:eastAsiaTheme="majorEastAsia" w:hAnsiTheme="majorHAnsi" w:cstheme="majorBidi"/>
      <w:color w:val="315E9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69"/>
    <w:rPr>
      <w:rFonts w:asciiTheme="majorHAnsi" w:eastAsiaTheme="majorEastAsia" w:hAnsiTheme="majorHAnsi" w:cstheme="majorBidi"/>
      <w:color w:val="315E9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69"/>
    <w:rPr>
      <w:rFonts w:asciiTheme="majorHAnsi" w:eastAsiaTheme="majorEastAsia" w:hAnsiTheme="majorHAnsi" w:cstheme="majorBidi"/>
      <w:color w:val="213E61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5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2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5269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uiPriority w:val="20"/>
    <w:qFormat/>
    <w:rsid w:val="00D05269"/>
    <w:rPr>
      <w:i/>
      <w:iCs/>
    </w:rPr>
  </w:style>
  <w:style w:type="paragraph" w:styleId="ListParagraph">
    <w:name w:val="List Paragraph"/>
    <w:basedOn w:val="Normal"/>
    <w:uiPriority w:val="34"/>
    <w:qFormat/>
    <w:rsid w:val="00D05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52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269"/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IntenseQuoteChar"/>
    <w:uiPriority w:val="30"/>
    <w:qFormat/>
    <w:rsid w:val="00D05269"/>
    <w:pPr>
      <w:pBdr>
        <w:top w:val="single" w:sz="4" w:space="10" w:color="467EC0" w:themeColor="accent1"/>
        <w:bottom w:val="single" w:sz="4" w:space="10" w:color="467EC0" w:themeColor="accent1"/>
      </w:pBdr>
      <w:spacing w:before="360" w:after="360"/>
      <w:ind w:left="864" w:right="864"/>
      <w:jc w:val="center"/>
    </w:pPr>
    <w:rPr>
      <w:i/>
      <w:iCs/>
      <w:color w:val="467E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269"/>
    <w:rPr>
      <w:i/>
      <w:iCs/>
      <w:color w:val="467EC0" w:themeColor="accent1"/>
    </w:rPr>
  </w:style>
  <w:style w:type="paragraph" w:customStyle="1" w:styleId="Normal1">
    <w:name w:val="Normal1"/>
    <w:rsid w:val="00C42D69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USIC">
  <a:themeElements>
    <a:clrScheme name="MUSI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7EC0"/>
      </a:accent1>
      <a:accent2>
        <a:srgbClr val="3FBFBC"/>
      </a:accent2>
      <a:accent3>
        <a:srgbClr val="ABDB04"/>
      </a:accent3>
      <a:accent4>
        <a:srgbClr val="E8F405"/>
      </a:accent4>
      <a:accent5>
        <a:srgbClr val="161D5A"/>
      </a:accent5>
      <a:accent6>
        <a:srgbClr val="F28E1E"/>
      </a:accent6>
      <a:hlink>
        <a:srgbClr val="EF506B"/>
      </a:hlink>
      <a:folHlink>
        <a:srgbClr val="954F72"/>
      </a:folHlink>
    </a:clrScheme>
    <a:fontScheme name="MUSIC">
      <a:majorFont>
        <a:latin typeface="Franklin Gothic Dem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2211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DEJONG Jennifer * CIO</dc:creator>
  <cp:keywords/>
  <dc:description/>
  <cp:lastModifiedBy>DEJONG Jennifer * CIO</cp:lastModifiedBy>
  <cp:revision>3</cp:revision>
  <dcterms:created xsi:type="dcterms:W3CDTF">2018-06-04T03:08:00Z</dcterms:created>
  <dcterms:modified xsi:type="dcterms:W3CDTF">2018-06-04T03:30:00Z</dcterms:modified>
</cp:coreProperties>
</file>